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B0C31" w:rsidRPr="00CD2604" w:rsidRDefault="003B0C31" w:rsidP="003B0C31">
      <w:r>
        <w:rPr>
          <w:noProof/>
          <w:lang w:val="bg-BG" w:eastAsia="bg-BG"/>
        </w:rPr>
        <w:drawing>
          <wp:anchor distT="0" distB="0" distL="114300" distR="114300" simplePos="0" relativeHeight="251659264" behindDoc="0" locked="0" layoutInCell="1" allowOverlap="1" wp14:anchorId="73D53538" wp14:editId="55679510">
            <wp:simplePos x="0" y="0"/>
            <wp:positionH relativeFrom="column">
              <wp:posOffset>-95250</wp:posOffset>
            </wp:positionH>
            <wp:positionV relativeFrom="paragraph">
              <wp:posOffset>0</wp:posOffset>
            </wp:positionV>
            <wp:extent cx="600710" cy="832485"/>
            <wp:effectExtent l="0" t="0" r="8890" b="5715"/>
            <wp:wrapSquare wrapText="bothSides"/>
            <wp:docPr id="2" name="Картина 2" descr="lav4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Картина 1" descr="lav4e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0710" cy="8324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bg-BG" w:eastAsia="bg-BG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01CE5A10" wp14:editId="6461C3B8">
                <wp:simplePos x="0" y="0"/>
                <wp:positionH relativeFrom="column">
                  <wp:posOffset>-46990</wp:posOffset>
                </wp:positionH>
                <wp:positionV relativeFrom="paragraph">
                  <wp:posOffset>59055</wp:posOffset>
                </wp:positionV>
                <wp:extent cx="11430" cy="597535"/>
                <wp:effectExtent l="0" t="0" r="26670" b="31115"/>
                <wp:wrapNone/>
                <wp:docPr id="5" name="Съединител &quot;права стрелка&quot;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" cy="5975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58671CF" id="_x0000_t32" coordsize="21600,21600" o:spt="32" o:oned="t" path="m,l21600,21600e" filled="f">
                <v:path arrowok="t" fillok="f" o:connecttype="none"/>
                <o:lock v:ext="edit" shapetype="t"/>
              </v:shapetype>
              <v:shape id="Съединител &quot;права стрелка&quot; 5" o:spid="_x0000_s1026" type="#_x0000_t32" style="position:absolute;margin-left:-3.7pt;margin-top:4.65pt;width:.9pt;height:47.0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"/>
            </w:pict>
          </mc:Fallback>
        </mc:AlternateContent>
      </w:r>
      <w:r>
        <w:rPr>
          <w:rFonts w:ascii="Helen Bg Condensed" w:hAnsi="Helen Bg Condensed"/>
          <w:b/>
          <w:spacing w:val="40"/>
          <w:sz w:val="30"/>
          <w:szCs w:val="30"/>
          <w:lang w:val="en-US"/>
        </w:rPr>
        <w:t>РЕПУБЛИКА БЪЛГАРИЯ</w:t>
      </w:r>
    </w:p>
    <w:p w:rsidR="003B0C31" w:rsidRDefault="003B0C31" w:rsidP="003B0C31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Bookman Old Style" w:hAnsi="Bookman Old Style"/>
          <w:b/>
          <w:spacing w:val="30"/>
          <w:szCs w:val="20"/>
          <w:lang w:val="bg-BG"/>
        </w:rPr>
      </w:pP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Министерство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на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земеделието</w:t>
      </w:r>
      <w:proofErr w:type="spellEnd"/>
      <w:r>
        <w:rPr>
          <w:rFonts w:ascii="Helen Bg Condensed" w:hAnsi="Helen Bg Condensed"/>
          <w:spacing w:val="40"/>
          <w:sz w:val="26"/>
          <w:szCs w:val="26"/>
        </w:rPr>
        <w:t>,</w:t>
      </w:r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храните</w:t>
      </w:r>
      <w:proofErr w:type="spellEnd"/>
      <w:r>
        <w:rPr>
          <w:rFonts w:ascii="Helen Bg Condensed" w:hAnsi="Helen Bg Condensed"/>
          <w:spacing w:val="40"/>
          <w:sz w:val="26"/>
          <w:szCs w:val="26"/>
          <w:lang w:val="en-US"/>
        </w:rPr>
        <w:t xml:space="preserve"> и </w:t>
      </w:r>
      <w:proofErr w:type="spellStart"/>
      <w:r>
        <w:rPr>
          <w:rFonts w:ascii="Helen Bg Condensed" w:hAnsi="Helen Bg Condensed"/>
          <w:spacing w:val="40"/>
          <w:sz w:val="26"/>
          <w:szCs w:val="26"/>
          <w:lang w:val="en-US"/>
        </w:rPr>
        <w:t>горите</w:t>
      </w:r>
      <w:proofErr w:type="spellEnd"/>
      <w:r>
        <w:rPr>
          <w:noProof/>
          <w:lang w:val="bg-BG" w:eastAsia="bg-BG"/>
        </w:rPr>
        <mc:AlternateContent>
          <mc:Choice Requires="wps">
            <w:drawing>
              <wp:anchor distT="4294967293" distB="4294967293" distL="114300" distR="114300" simplePos="0" relativeHeight="251660288" behindDoc="0" locked="0" layoutInCell="0" allowOverlap="1" wp14:anchorId="159E549F" wp14:editId="76211C05">
                <wp:simplePos x="0" y="0"/>
                <wp:positionH relativeFrom="column">
                  <wp:posOffset>-226695</wp:posOffset>
                </wp:positionH>
                <wp:positionV relativeFrom="paragraph">
                  <wp:posOffset>9744074</wp:posOffset>
                </wp:positionV>
                <wp:extent cx="7589520" cy="0"/>
                <wp:effectExtent l="0" t="0" r="30480" b="19050"/>
                <wp:wrapNone/>
                <wp:docPr id="4" name="Право съединение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758952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8896835" id="Право съединение 4" o:spid="_x0000_s1026" style="position:absolute;z-index:251660288;visibility:visible;mso-wrap-style:square;mso-width-percent:0;mso-height-percent:0;mso-wrap-distance-left:9pt;mso-wrap-distance-top:-8e-5mm;mso-wrap-distance-right:9pt;mso-wrap-distance-bottom:-8e-5mm;mso-position-horizontal:absolute;mso-position-horizontal-relative:text;mso-position-vertical:absolute;mso-position-vertical-relative:text;mso-width-percent:0;mso-height-percent:0;mso-width-relative:page;mso-height-relative:page" from="-17.85pt,767.25pt" to="579.75pt,767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" o:allowincell="f"/>
            </w:pict>
          </mc:Fallback>
        </mc:AlternateContent>
      </w:r>
      <w:r>
        <w:rPr>
          <w:rFonts w:ascii="Bookman Old Style" w:hAnsi="Bookman Old Style"/>
          <w:b/>
          <w:spacing w:val="30"/>
          <w:szCs w:val="20"/>
          <w:lang w:val="bg-BG"/>
        </w:rPr>
        <w:t xml:space="preserve">  </w:t>
      </w:r>
    </w:p>
    <w:p w:rsidR="003B0C31" w:rsidRPr="00CD2604" w:rsidRDefault="003B0C31" w:rsidP="003B0C31">
      <w:pPr>
        <w:keepNext/>
        <w:tabs>
          <w:tab w:val="left" w:pos="851"/>
        </w:tabs>
        <w:overflowPunct w:val="0"/>
        <w:autoSpaceDE w:val="0"/>
        <w:autoSpaceDN w:val="0"/>
        <w:adjustRightInd w:val="0"/>
        <w:spacing w:line="360" w:lineRule="exact"/>
        <w:textAlignment w:val="baseline"/>
        <w:outlineLvl w:val="0"/>
        <w:rPr>
          <w:rFonts w:ascii="Helen Bg Condensed" w:hAnsi="Helen Bg Condensed"/>
          <w:spacing w:val="40"/>
          <w:sz w:val="26"/>
          <w:szCs w:val="26"/>
          <w:lang w:val="en-US"/>
        </w:rPr>
      </w:pP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Областна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дирекция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“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Земеделие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>”-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Велико</w:t>
      </w:r>
      <w:proofErr w:type="spellEnd"/>
      <w:r>
        <w:rPr>
          <w:rFonts w:ascii="Bookman Old Style" w:hAnsi="Bookman Old Style"/>
          <w:b/>
          <w:spacing w:val="30"/>
          <w:szCs w:val="20"/>
          <w:lang w:val="en-US"/>
        </w:rPr>
        <w:t xml:space="preserve"> </w:t>
      </w:r>
      <w:proofErr w:type="spellStart"/>
      <w:r>
        <w:rPr>
          <w:rFonts w:ascii="Bookman Old Style" w:hAnsi="Bookman Old Style"/>
          <w:b/>
          <w:spacing w:val="30"/>
          <w:szCs w:val="20"/>
          <w:lang w:val="en-US"/>
        </w:rPr>
        <w:t>Търново</w:t>
      </w:r>
      <w:proofErr w:type="spellEnd"/>
    </w:p>
    <w:p w:rsidR="003B0C31" w:rsidRDefault="003B0C31" w:rsidP="003B0C31"/>
    <w:p w:rsidR="003B0C31" w:rsidRDefault="003B0C31" w:rsidP="003B0C31"/>
    <w:p w:rsidR="003B0C31" w:rsidRDefault="003B0C31" w:rsidP="003B0C3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З А П О В Е Д</w:t>
      </w:r>
    </w:p>
    <w:p w:rsidR="003B0C31" w:rsidRDefault="003B0C31" w:rsidP="003B0C3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ind w:left="2880" w:firstLine="720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F17BFF" w:rsidRDefault="00F17BFF" w:rsidP="00F17BFF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                                                 </w:t>
      </w:r>
      <w:proofErr w:type="gramStart"/>
      <w:r>
        <w:rPr>
          <w:rFonts w:ascii="Times New Roman" w:eastAsia="Times New Roman" w:hAnsi="Times New Roman" w:cs="Times New Roman"/>
          <w:b/>
          <w:sz w:val="24"/>
          <w:szCs w:val="24"/>
        </w:rPr>
        <w:t xml:space="preserve">№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ПО</w:t>
      </w:r>
      <w:proofErr w:type="gramEnd"/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-09-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446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/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 xml:space="preserve"> 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30</w:t>
      </w:r>
      <w:r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.09.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20</w:t>
      </w:r>
      <w:r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1</w:t>
      </w:r>
      <w:r>
        <w:rPr>
          <w:rFonts w:ascii="Times New Roman" w:eastAsia="Times New Roman" w:hAnsi="Times New Roman" w:cs="Times New Roman"/>
          <w:b/>
          <w:sz w:val="24"/>
          <w:szCs w:val="24"/>
        </w:rPr>
        <w:t>9 г.</w:t>
      </w:r>
    </w:p>
    <w:p w:rsidR="003B0C31" w:rsidRDefault="003B0C31" w:rsidP="003B0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C31" w:rsidRDefault="003B0C31" w:rsidP="003B0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37в,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4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/ЗСПЗЗ/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чл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75а,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ал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1, т. 1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Правилника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прилагане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закона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собствеността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земеделските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/ППЗСПЗЗ/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във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връзка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доклад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назначена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с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моя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ПО – 07-09/31.07.2019 г. </w:t>
      </w:r>
    </w:p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ind w:left="2880"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ОДОБРЯВАМ:</w:t>
      </w:r>
    </w:p>
    <w:p w:rsidR="003B0C31" w:rsidRDefault="003B0C31" w:rsidP="003B0C31">
      <w:pPr>
        <w:numPr>
          <w:ilvl w:val="0"/>
          <w:numId w:val="1"/>
        </w:num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Споразумението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по чл.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>37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в, ал. 2 от ЗСПЗЗ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с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вх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r w:rsidRPr="009E3A9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№ </w:t>
      </w:r>
      <w:r w:rsidRPr="009E3A9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1</w:t>
      </w:r>
      <w:r w:rsidR="008A1C20" w:rsidRPr="009E3A9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4</w:t>
      </w:r>
      <w:r w:rsidRPr="009E3A9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>/</w:t>
      </w:r>
      <w:r w:rsidRPr="009E3A9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bg-BG"/>
        </w:rPr>
        <w:t>30</w:t>
      </w:r>
      <w:r w:rsidRPr="009E3A9F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.08.2019</w:t>
      </w:r>
      <w:r w:rsidRPr="009E3A9F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  <w:lang w:val="ru-RU"/>
        </w:rPr>
        <w:t xml:space="preserve">г. </w:t>
      </w:r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в ОСЗ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стопанската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2019/2020 г.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bg-BG"/>
        </w:rPr>
        <w:t>с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</w:rPr>
        <w:t xml:space="preserve">.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Каранци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ЕКТТЕ </w:t>
      </w:r>
      <w:r w:rsidR="008A1C20">
        <w:rPr>
          <w:rFonts w:ascii="Times New Roman" w:hAnsi="Times New Roman"/>
          <w:b/>
          <w:bCs/>
          <w:sz w:val="24"/>
          <w:szCs w:val="24"/>
        </w:rPr>
        <w:t>36405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shd w:val="clear" w:color="auto" w:fill="FEFEFE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м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en-US"/>
        </w:rPr>
        <w:t>e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жду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ползвателите,както</w:t>
      </w:r>
      <w:proofErr w:type="spellEnd"/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0C31" w:rsidRDefault="003B0C31" w:rsidP="003B0C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2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860"/>
        <w:gridCol w:w="3580"/>
        <w:gridCol w:w="1780"/>
      </w:tblGrid>
      <w:tr w:rsidR="008A1C20" w:rsidRPr="008A1C20" w:rsidTr="008A1C20">
        <w:trPr>
          <w:trHeight w:val="315"/>
        </w:trPr>
        <w:tc>
          <w:tcPr>
            <w:tcW w:w="38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A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Ползвател</w:t>
            </w:r>
            <w:proofErr w:type="spellEnd"/>
          </w:p>
        </w:tc>
        <w:tc>
          <w:tcPr>
            <w:tcW w:w="35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A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Масив</w:t>
            </w:r>
            <w:proofErr w:type="spellEnd"/>
          </w:p>
        </w:tc>
        <w:tc>
          <w:tcPr>
            <w:tcW w:w="17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proofErr w:type="spellStart"/>
            <w:r w:rsidRPr="008A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Площ</w:t>
            </w:r>
            <w:proofErr w:type="spellEnd"/>
            <w:r w:rsidRPr="008A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 xml:space="preserve"> /</w:t>
            </w:r>
            <w:proofErr w:type="spellStart"/>
            <w:r w:rsidRPr="008A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дка</w:t>
            </w:r>
            <w:proofErr w:type="spellEnd"/>
            <w:r w:rsidRPr="008A1C2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bg-BG"/>
              </w:rPr>
              <w:t>/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АЛЕКСАНДЪР ИВАНОВ АЛЕКСАНДРОВ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A1C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1.006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32, 0, 43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175.121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ГЕОРГИ ИСТИЛИЯНОВ ГЕОРГИЕВ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A1C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34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11.236 </w:t>
            </w:r>
          </w:p>
        </w:tc>
      </w:tr>
      <w:tr w:rsidR="008A1C20" w:rsidRPr="008A1C20" w:rsidTr="008A1C20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5, 111, 4, 22, 3, 11-1, 93, 30, 64, 117, 54, 55, 59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6966.164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ЕЛЕНА НИКОЛОВА СТАНЕВА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A1C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114-1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72.743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ЕТ " ХАДЖИЯТА-ФАТМЕ АСАНОВА"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A1C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96-3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9.267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ЕТ ЕЛИТ -Д.ИВАНОВ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37-2, 96-1, 35-1, 16-1, 6-2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193.890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 xml:space="preserve">ЗК НАПРЕДЪК 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A1C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35-2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43.818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ИВАН АЛЕКСАНДРОВ ИВАНОВ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A1C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54.702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ЙОСИФ-ЕВГЕНИ ГЕОРГИЕВ МИХАЙЛОВ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A1C20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17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49.932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КАРАИЛИЕВИ ЕООД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33, 113, 114-2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675.457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НИКОЛА ВАСИЛЕВ ДУШЕВ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40-1, 66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45.265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ПЕТЪР НИКОЛОВ СИМЕОНОВ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37-1, 6-1, 38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104.256 </w:t>
            </w:r>
          </w:p>
        </w:tc>
      </w:tr>
      <w:tr w:rsidR="008A1C20" w:rsidRPr="008A1C20" w:rsidTr="008A1C20">
        <w:trPr>
          <w:trHeight w:val="630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40-2, 73-1, 82, 39, 84, 18, 53, 83, 96-2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2076.684 </w:t>
            </w:r>
          </w:p>
        </w:tc>
      </w:tr>
      <w:tr w:rsidR="008A1C20" w:rsidRPr="008A1C20" w:rsidTr="008A1C20">
        <w:trPr>
          <w:trHeight w:val="315"/>
        </w:trPr>
        <w:tc>
          <w:tcPr>
            <w:tcW w:w="38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A1C20">
              <w:rPr>
                <w:rFonts w:ascii="Consolas" w:eastAsia="Times New Roman" w:hAnsi="Consolas" w:cs="Arial"/>
                <w:lang w:val="bg-BG" w:eastAsia="bg-BG"/>
              </w:rPr>
              <w:t>ХВЪРЧИЛКОВИ ООД</w:t>
            </w:r>
          </w:p>
        </w:tc>
        <w:tc>
          <w:tcPr>
            <w:tcW w:w="35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>41, 29, 48, 50, 11-2, 73-2, 16-2</w:t>
            </w:r>
          </w:p>
        </w:tc>
        <w:tc>
          <w:tcPr>
            <w:tcW w:w="17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A1C20" w:rsidRPr="008A1C20" w:rsidRDefault="008A1C20" w:rsidP="008A1C2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</w:pPr>
            <w:r w:rsidRPr="008A1C20">
              <w:rPr>
                <w:rFonts w:ascii="Times New Roman" w:eastAsia="Times New Roman" w:hAnsi="Times New Roman" w:cs="Times New Roman"/>
                <w:sz w:val="24"/>
                <w:szCs w:val="24"/>
                <w:lang w:val="bg-BG" w:eastAsia="bg-BG"/>
              </w:rPr>
              <w:t xml:space="preserve">1831.198 </w:t>
            </w:r>
          </w:p>
        </w:tc>
      </w:tr>
    </w:tbl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</w:p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 чл. 37в, ал. 3, т. 2 от ЗСПЗЗ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разпределени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границите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масивите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5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260"/>
        <w:gridCol w:w="1740"/>
        <w:gridCol w:w="1420"/>
        <w:gridCol w:w="1300"/>
        <w:gridCol w:w="1800"/>
      </w:tblGrid>
      <w:tr w:rsidR="008C275E" w:rsidRPr="008C275E" w:rsidTr="008C275E">
        <w:trPr>
          <w:trHeight w:val="945"/>
        </w:trPr>
        <w:tc>
          <w:tcPr>
            <w:tcW w:w="32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Ползватели</w:t>
            </w:r>
          </w:p>
        </w:tc>
        <w:tc>
          <w:tcPr>
            <w:tcW w:w="17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 xml:space="preserve">№ на имот по Кадастрална </w:t>
            </w:r>
            <w:proofErr w:type="spellStart"/>
            <w:r w:rsidRPr="008C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Kарта</w:t>
            </w:r>
            <w:proofErr w:type="spellEnd"/>
          </w:p>
        </w:tc>
        <w:tc>
          <w:tcPr>
            <w:tcW w:w="14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Площ на имота /дка/</w:t>
            </w:r>
          </w:p>
        </w:tc>
        <w:tc>
          <w:tcPr>
            <w:tcW w:w="13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Ползвана площ/дка/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Дължимо рентно плащане/лева/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36405.98.106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37,00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36405.98.102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37,00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36405.98.34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36,96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36405.98.115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37,00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36405.98.48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36,96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36405.97.16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0,097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3,58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36405.98.13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1,501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55,54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36405.98.56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0,990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0,994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36,78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36405.98.68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37,00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36405.98.38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37,00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36405.45.10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15,000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0,379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14,01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36405.97.7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111,00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36405.45.2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2,662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98,50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36405.9.21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4,730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0,026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0,97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36405.10.23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2,481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91,81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36405.118.14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4,100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0,173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6,42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36405.56.2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7,000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1,759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65,08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36405.117.9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8,420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0,108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4,00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36405.95.29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3,900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3,900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144,30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36405.4.10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3,300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3,298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122,03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36405.96.14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1,030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1,030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38,11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36405.97.16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3,405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126,00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36405.59.19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2,850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2,478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91,70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36405.70.6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16,400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1,043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38,59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ЕЛЕНА НИКОЛОВА СТАНЕВА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36405.114.40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4,000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4,000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148,00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ЕТ ЕЛИТ -Д.ИВАНОВ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36405.35.12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1,070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1,006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37,21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КАРАИЛИЕВИЕООД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36405.114.4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2,499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92,46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КАРАИЛИЕВИЕООД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36405.115.12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5,800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5,800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214,60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КАРАИЛИЕВИЕООД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36405.115.13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4,600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4,600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170,20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КАРАИЛИЕВИЕООД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36405.115.11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17,400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17,400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643,80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КАРАИЛИЕВИЕООД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36405.33.13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3,500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0,023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0,85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КАРАИЛИЕВИЕООД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36405.114.34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0,950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0,939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34,75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36405.91.3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15,010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5,269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194,97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36405.76.6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1,206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44,64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36405.84.15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4,457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164,93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36405.83.16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0,540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0,302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11,18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lastRenderedPageBreak/>
              <w:t>СИКОНКО АГРИЯ АД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36405.91.5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2,416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89,40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36405.39.4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1,902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70,36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36405.90.10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11,000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0,094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3,47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ХВЪРЧИЛКОВИ 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36405.49.3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2,999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110,96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ХВЪРЧИЛКОВИ 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36405.10.23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0,519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19,19</w:t>
            </w:r>
          </w:p>
        </w:tc>
      </w:tr>
      <w:tr w:rsidR="008C275E" w:rsidRPr="008C275E" w:rsidTr="008C275E">
        <w:trPr>
          <w:trHeight w:val="300"/>
        </w:trPr>
        <w:tc>
          <w:tcPr>
            <w:tcW w:w="32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ХВЪРЧИЛКОВИ ООД</w:t>
            </w:r>
          </w:p>
        </w:tc>
        <w:tc>
          <w:tcPr>
            <w:tcW w:w="17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36405.39.4</w:t>
            </w:r>
          </w:p>
        </w:tc>
        <w:tc>
          <w:tcPr>
            <w:tcW w:w="142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10,000</w:t>
            </w:r>
          </w:p>
        </w:tc>
        <w:tc>
          <w:tcPr>
            <w:tcW w:w="13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8,100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299,71</w:t>
            </w:r>
          </w:p>
        </w:tc>
      </w:tr>
    </w:tbl>
    <w:p w:rsidR="003B0C31" w:rsidRPr="00DA3B8A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0C31" w:rsidRDefault="003B0C31" w:rsidP="003B0C31">
      <w:pPr>
        <w:ind w:firstLine="720"/>
      </w:pPr>
    </w:p>
    <w:p w:rsidR="003B0C31" w:rsidRPr="00DA3B8A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Средното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рентно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плащане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отглеждане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едногодишни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култури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размер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9E3A9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3</w:t>
      </w:r>
      <w:r w:rsidR="004A7169" w:rsidRPr="009E3A9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7</w:t>
      </w:r>
      <w:r w:rsidRPr="009E3A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,00лв/</w:t>
      </w:r>
      <w:proofErr w:type="spellStart"/>
      <w:r w:rsidRPr="009E3A9F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дка</w:t>
      </w:r>
      <w:proofErr w:type="spellEnd"/>
      <w:r w:rsidRPr="009E3A9F">
        <w:rPr>
          <w:rFonts w:ascii="Times New Roman" w:eastAsia="Times New Roman" w:hAnsi="Times New Roman" w:cs="Times New Roman"/>
          <w:b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землището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r w:rsidR="004A7169">
        <w:rPr>
          <w:rFonts w:ascii="Times New Roman" w:eastAsia="Times New Roman" w:hAnsi="Times New Roman" w:cs="Times New Roman"/>
          <w:sz w:val="24"/>
          <w:szCs w:val="24"/>
          <w:lang w:val="bg-BG"/>
        </w:rPr>
        <w:t>Каранци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община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е определено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съгласно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§2е от ЗСПЗЗ с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 xml:space="preserve">протокол </w:t>
      </w:r>
      <w:proofErr w:type="spellStart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</w:rPr>
        <w:t xml:space="preserve"> 31.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01.2019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г. на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комисията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,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назначена с моя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hAnsi="Times New Roman" w:cs="Times New Roman"/>
          <w:sz w:val="24"/>
          <w:szCs w:val="24"/>
        </w:rPr>
        <w:t xml:space="preserve">№ РД- 14 -02/09.01.2019 </w:t>
      </w:r>
      <w:r w:rsidRPr="00DA3B8A">
        <w:rPr>
          <w:rFonts w:ascii="Times New Roman" w:eastAsia="Times New Roman" w:hAnsi="Times New Roman" w:cs="Times New Roman"/>
          <w:color w:val="000000"/>
          <w:sz w:val="24"/>
          <w:szCs w:val="24"/>
          <w:lang w:val="ru-RU"/>
        </w:rPr>
        <w:t>г.</w:t>
      </w: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ІІІ.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Ползвателите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имотите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по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т.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ІІ</w:t>
      </w:r>
      <w:proofErr w:type="gramStart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.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да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внес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т по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банкова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сметка на ОД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„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“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- Велико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в срок до 3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месеца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публикуване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на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следните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суми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p w:rsidR="003B0C31" w:rsidRPr="00DA3B8A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10065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940"/>
        <w:gridCol w:w="2160"/>
        <w:gridCol w:w="3965"/>
      </w:tblGrid>
      <w:tr w:rsidR="008C275E" w:rsidRPr="008C275E" w:rsidTr="008C275E">
        <w:trPr>
          <w:trHeight w:val="1875"/>
        </w:trPr>
        <w:tc>
          <w:tcPr>
            <w:tcW w:w="3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Ползвател</w:t>
            </w:r>
          </w:p>
        </w:tc>
        <w:tc>
          <w:tcPr>
            <w:tcW w:w="21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Допълнителна площ/дка/</w:t>
            </w:r>
          </w:p>
        </w:tc>
        <w:tc>
          <w:tcPr>
            <w:tcW w:w="39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</w:pPr>
            <w:r w:rsidRPr="008C275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val="bg-BG" w:eastAsia="bg-BG"/>
              </w:rPr>
              <w:t>Сума за внасяне по сметка на ОД „Земеделие“ – В. Търново/лева/</w:t>
            </w:r>
          </w:p>
        </w:tc>
      </w:tr>
      <w:tr w:rsidR="008C275E" w:rsidRPr="008C275E" w:rsidTr="008C275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БОРИСЛАВ АТАНАСОВ СИДЕРОВ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9,590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354,83</w:t>
            </w:r>
          </w:p>
        </w:tc>
      </w:tr>
      <w:tr w:rsidR="008C275E" w:rsidRPr="008C275E" w:rsidTr="008C275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25,742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952,45</w:t>
            </w:r>
          </w:p>
        </w:tc>
      </w:tr>
      <w:tr w:rsidR="008C275E" w:rsidRPr="008C275E" w:rsidTr="008C275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ЕЛЕНА НИКОЛОВА СТАНЕВА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4,000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148,00</w:t>
            </w:r>
          </w:p>
        </w:tc>
      </w:tr>
      <w:tr w:rsidR="008C275E" w:rsidRPr="008C275E" w:rsidTr="008C275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ЕТ ЕЛИТ -Д.ИВАНОВ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1,006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37,22</w:t>
            </w:r>
          </w:p>
        </w:tc>
      </w:tr>
      <w:tr w:rsidR="008C275E" w:rsidRPr="008C275E" w:rsidTr="008C275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КАРАИЛИЕВИ ЕООД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31,261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1156,66</w:t>
            </w:r>
          </w:p>
        </w:tc>
      </w:tr>
      <w:tr w:rsidR="008C275E" w:rsidRPr="008C275E" w:rsidTr="008C275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СИКОНКО АГРИЯ АД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15,646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578,9</w:t>
            </w:r>
          </w:p>
        </w:tc>
      </w:tr>
      <w:tr w:rsidR="008C275E" w:rsidRPr="008C275E" w:rsidTr="008C275E">
        <w:trPr>
          <w:trHeight w:val="300"/>
        </w:trPr>
        <w:tc>
          <w:tcPr>
            <w:tcW w:w="394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ХВЪРЧИЛКОВИ ООД</w:t>
            </w:r>
          </w:p>
        </w:tc>
        <w:tc>
          <w:tcPr>
            <w:tcW w:w="21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11,618</w:t>
            </w:r>
          </w:p>
        </w:tc>
        <w:tc>
          <w:tcPr>
            <w:tcW w:w="39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</w:pPr>
            <w:r w:rsidRPr="008C275E">
              <w:rPr>
                <w:rFonts w:ascii="Arial" w:eastAsia="Times New Roman" w:hAnsi="Arial" w:cs="Arial"/>
                <w:sz w:val="20"/>
                <w:szCs w:val="20"/>
                <w:lang w:val="bg-BG" w:eastAsia="bg-BG"/>
              </w:rPr>
              <w:t>429,87</w:t>
            </w:r>
          </w:p>
        </w:tc>
      </w:tr>
    </w:tbl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>Б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анкова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сметка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“ –</w:t>
      </w:r>
      <w:proofErr w:type="gram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:</w:t>
      </w:r>
    </w:p>
    <w:p w:rsidR="003B0C31" w:rsidRPr="00DA3B8A" w:rsidRDefault="003B0C31" w:rsidP="003B0C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ОББ –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Търново</w:t>
      </w:r>
      <w:proofErr w:type="spellEnd"/>
    </w:p>
    <w:p w:rsidR="003B0C31" w:rsidRPr="00DA3B8A" w:rsidRDefault="003B0C31" w:rsidP="003B0C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IBAN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02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8002 3300 251010;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BIC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proofErr w:type="gram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код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:</w:t>
      </w:r>
      <w:proofErr w:type="gram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UB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BS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BG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lang w:val="en-US"/>
        </w:rPr>
        <w:t>SF</w:t>
      </w:r>
    </w:p>
    <w:p w:rsidR="003B0C31" w:rsidRPr="00DA3B8A" w:rsidRDefault="003B0C31" w:rsidP="003B0C31">
      <w:pPr>
        <w:autoSpaceDE w:val="0"/>
        <w:autoSpaceDN w:val="0"/>
        <w:adjustRightInd w:val="0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Основание</w:t>
      </w:r>
      <w:proofErr w:type="spellEnd"/>
      <w:r w:rsidRPr="00DA3B8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: </w:t>
      </w:r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наем за землище </w:t>
      </w:r>
      <w:proofErr w:type="spellStart"/>
      <w:r w:rsidR="004A7169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Каранци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по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u w:val="single"/>
          <w:lang w:val="ru-RU"/>
        </w:rPr>
        <w:t xml:space="preserve"> №……………………</w:t>
      </w:r>
    </w:p>
    <w:p w:rsidR="008C275E" w:rsidRDefault="008C275E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8C275E" w:rsidRPr="00DA3B8A" w:rsidRDefault="008C275E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Default="003B0C31" w:rsidP="003B0C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ІV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. </w:t>
      </w:r>
      <w:proofErr w:type="spellStart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>Имоти</w:t>
      </w:r>
      <w:proofErr w:type="spellEnd"/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от ДПФ и ОПФ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попадащи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масиви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за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ползване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както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следва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>:</w:t>
      </w:r>
    </w:p>
    <w:p w:rsidR="003B0C31" w:rsidRPr="00DA3B8A" w:rsidRDefault="003B0C31" w:rsidP="003B0C31">
      <w:pPr>
        <w:spacing w:after="0" w:line="240" w:lineRule="auto"/>
        <w:ind w:left="708"/>
        <w:jc w:val="both"/>
        <w:rPr>
          <w:rFonts w:ascii="Times New Roman" w:eastAsia="Times New Roman" w:hAnsi="Times New Roman" w:cs="Times New Roman"/>
          <w:sz w:val="24"/>
          <w:szCs w:val="24"/>
          <w:lang w:val="ru-RU"/>
        </w:rPr>
      </w:pPr>
    </w:p>
    <w:tbl>
      <w:tblPr>
        <w:tblW w:w="9920" w:type="dxa"/>
        <w:tblInd w:w="-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380"/>
        <w:gridCol w:w="1960"/>
        <w:gridCol w:w="960"/>
        <w:gridCol w:w="1440"/>
        <w:gridCol w:w="3180"/>
      </w:tblGrid>
      <w:tr w:rsidR="008C275E" w:rsidRPr="008C275E" w:rsidTr="008C275E">
        <w:trPr>
          <w:trHeight w:val="900"/>
        </w:trPr>
        <w:tc>
          <w:tcPr>
            <w:tcW w:w="23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Ползвател</w:t>
            </w:r>
          </w:p>
        </w:tc>
        <w:tc>
          <w:tcPr>
            <w:tcW w:w="1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Площ на имота по кадастрална карта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Площ на имота  /дка/</w:t>
            </w:r>
          </w:p>
        </w:tc>
        <w:tc>
          <w:tcPr>
            <w:tcW w:w="14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Ползвана площ /дка/</w:t>
            </w:r>
          </w:p>
        </w:tc>
        <w:tc>
          <w:tcPr>
            <w:tcW w:w="3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8C275E" w:rsidRPr="008C275E" w:rsidRDefault="008C275E" w:rsidP="008C275E">
            <w:pPr>
              <w:spacing w:after="0" w:line="240" w:lineRule="auto"/>
              <w:jc w:val="center"/>
              <w:rPr>
                <w:rFonts w:ascii="Consolas" w:eastAsia="Times New Roman" w:hAnsi="Consolas" w:cs="Arial"/>
                <w:b/>
                <w:bCs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b/>
                <w:bCs/>
                <w:lang w:val="bg-BG" w:eastAsia="bg-BG"/>
              </w:rPr>
              <w:t>Собственик</w:t>
            </w:r>
          </w:p>
        </w:tc>
      </w:tr>
      <w:tr w:rsidR="008C275E" w:rsidRPr="008C275E" w:rsidTr="008C275E">
        <w:trPr>
          <w:trHeight w:val="300"/>
        </w:trPr>
        <w:tc>
          <w:tcPr>
            <w:tcW w:w="238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ЕВРОАГРОИМПЕКС ЕООД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36405.117.8</w:t>
            </w:r>
          </w:p>
        </w:tc>
        <w:tc>
          <w:tcPr>
            <w:tcW w:w="96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13,870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jc w:val="right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0,880</w:t>
            </w:r>
          </w:p>
        </w:tc>
        <w:tc>
          <w:tcPr>
            <w:tcW w:w="3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8C275E" w:rsidRPr="008C275E" w:rsidRDefault="008C275E" w:rsidP="008C275E">
            <w:pPr>
              <w:spacing w:after="0" w:line="240" w:lineRule="auto"/>
              <w:rPr>
                <w:rFonts w:ascii="Consolas" w:eastAsia="Times New Roman" w:hAnsi="Consolas" w:cs="Arial"/>
                <w:lang w:val="bg-BG" w:eastAsia="bg-BG"/>
              </w:rPr>
            </w:pPr>
            <w:r w:rsidRPr="008C275E">
              <w:rPr>
                <w:rFonts w:ascii="Consolas" w:eastAsia="Times New Roman" w:hAnsi="Consolas" w:cs="Arial"/>
                <w:lang w:val="bg-BG" w:eastAsia="bg-BG"/>
              </w:rPr>
              <w:t>КМЕТСТВО С.КАРАНЦИ</w:t>
            </w:r>
          </w:p>
        </w:tc>
      </w:tr>
    </w:tbl>
    <w:p w:rsidR="003B0C31" w:rsidRDefault="003B0C31" w:rsidP="003B0C31"/>
    <w:p w:rsidR="003B0C31" w:rsidRPr="00DA3B8A" w:rsidRDefault="003B0C31" w:rsidP="003B0C31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</w:rPr>
      </w:pP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Настоящата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сградата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кметство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ru-RU"/>
        </w:rPr>
        <w:t xml:space="preserve">с. </w:t>
      </w:r>
      <w:proofErr w:type="spellStart"/>
      <w:r w:rsidR="004A7169">
        <w:rPr>
          <w:rFonts w:ascii="Times New Roman" w:eastAsia="Times New Roman" w:hAnsi="Times New Roman" w:cs="Times New Roman"/>
          <w:sz w:val="24"/>
          <w:szCs w:val="24"/>
          <w:lang w:val="ru-RU"/>
        </w:rPr>
        <w:t>Каранци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Общинска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служба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публикува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интернет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страницата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Община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Полски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Тръмбеш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и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ОД „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Земеделие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”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ab/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може да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бъде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14 –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дневен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срок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от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обявяването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пред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Районен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съд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-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Велико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Търново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по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реда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Административнопроцесуалния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кодекс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,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като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обжалването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не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спира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изпълнението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й. </w:t>
      </w: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         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Заповедта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се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състави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в 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3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/</w:t>
      </w:r>
      <w:r w:rsidRPr="00DA3B8A">
        <w:rPr>
          <w:rFonts w:ascii="Times New Roman" w:eastAsia="Times New Roman" w:hAnsi="Times New Roman" w:cs="Times New Roman"/>
          <w:sz w:val="24"/>
          <w:szCs w:val="24"/>
          <w:lang w:val="bg-BG"/>
        </w:rPr>
        <w:t>три</w:t>
      </w:r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/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еднообразни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proofErr w:type="spellStart"/>
      <w:r w:rsidRPr="00DA3B8A">
        <w:rPr>
          <w:rFonts w:ascii="Times New Roman" w:eastAsia="Times New Roman" w:hAnsi="Times New Roman" w:cs="Times New Roman"/>
          <w:sz w:val="24"/>
          <w:szCs w:val="24"/>
        </w:rPr>
        <w:t>екземпляра</w:t>
      </w:r>
      <w:proofErr w:type="spellEnd"/>
      <w:r w:rsidRPr="00DA3B8A">
        <w:rPr>
          <w:rFonts w:ascii="Times New Roman" w:eastAsia="Times New Roman" w:hAnsi="Times New Roman" w:cs="Times New Roman"/>
          <w:sz w:val="24"/>
          <w:szCs w:val="24"/>
        </w:rPr>
        <w:t>.</w:t>
      </w: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ЙОРДАНКА СТЕФАНОВА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  <w:lang w:val="ru-RU"/>
        </w:rPr>
        <w:t xml:space="preserve"> </w:t>
      </w: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</w:t>
      </w:r>
      <w:r w:rsidR="00F17BFF">
        <w:rPr>
          <w:rFonts w:ascii="Times New Roman" w:eastAsia="Times New Roman" w:hAnsi="Times New Roman" w:cs="Times New Roman"/>
          <w:b/>
          <w:sz w:val="24"/>
          <w:szCs w:val="24"/>
          <w:lang w:val="bg-BG"/>
        </w:rPr>
        <w:t>/ П /</w:t>
      </w:r>
      <w:bookmarkStart w:id="0" w:name="_GoBack"/>
      <w:bookmarkEnd w:id="0"/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 xml:space="preserve">        </w:t>
      </w:r>
    </w:p>
    <w:p w:rsidR="003B0C31" w:rsidRPr="00DA3B8A" w:rsidRDefault="003B0C31" w:rsidP="003B0C31">
      <w:pPr>
        <w:spacing w:after="0" w:line="240" w:lineRule="auto"/>
        <w:jc w:val="both"/>
        <w:rPr>
          <w:rFonts w:ascii="Times New Roman" w:eastAsia="Times New Roman" w:hAnsi="Times New Roman" w:cs="Times New Roman"/>
          <w:b/>
          <w:sz w:val="24"/>
          <w:szCs w:val="24"/>
        </w:rPr>
      </w:pPr>
      <w:r w:rsidRPr="00DA3B8A">
        <w:rPr>
          <w:rFonts w:ascii="Times New Roman" w:eastAsia="Times New Roman" w:hAnsi="Times New Roman" w:cs="Times New Roman"/>
          <w:b/>
          <w:sz w:val="24"/>
          <w:szCs w:val="24"/>
        </w:rPr>
        <w:t>ДИРЕКТОР ОД „ЗЕМЕДЕЛИЕ” – ВЕЛИКО ТЪРНОВО</w:t>
      </w:r>
    </w:p>
    <w:p w:rsidR="003B0C31" w:rsidRPr="009A3420" w:rsidRDefault="003B0C31" w:rsidP="003B0C31"/>
    <w:p w:rsidR="003B0C31" w:rsidRDefault="003B0C31" w:rsidP="003B0C31"/>
    <w:p w:rsidR="002D45D1" w:rsidRDefault="00F17BFF"/>
    <w:sectPr w:rsidR="002D45D1" w:rsidSect="00C6750A">
      <w:pgSz w:w="11906" w:h="16838"/>
      <w:pgMar w:top="1440" w:right="1080" w:bottom="1440" w:left="108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Helen Bg Condensed">
    <w:altName w:val="Arial Narrow"/>
    <w:charset w:val="CC"/>
    <w:family w:val="auto"/>
    <w:pitch w:val="variable"/>
    <w:sig w:usb0="80000203" w:usb1="00000000" w:usb2="00000000" w:usb3="00000000" w:csb0="00000005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1D03A4"/>
    <w:multiLevelType w:val="hybridMultilevel"/>
    <w:tmpl w:val="CAD6127A"/>
    <w:lvl w:ilvl="0" w:tplc="866AF3F2">
      <w:start w:val="1"/>
      <w:numFmt w:val="upperRoman"/>
      <w:lvlText w:val="%1."/>
      <w:lvlJc w:val="left"/>
      <w:pPr>
        <w:ind w:left="1428" w:hanging="720"/>
      </w:pPr>
      <w:rPr>
        <w:rFonts w:hint="default"/>
        <w:b/>
      </w:rPr>
    </w:lvl>
    <w:lvl w:ilvl="1" w:tplc="08090019" w:tentative="1">
      <w:start w:val="1"/>
      <w:numFmt w:val="lowerLetter"/>
      <w:lvlText w:val="%2."/>
      <w:lvlJc w:val="left"/>
      <w:pPr>
        <w:ind w:left="1788" w:hanging="360"/>
      </w:pPr>
    </w:lvl>
    <w:lvl w:ilvl="2" w:tplc="0809001B" w:tentative="1">
      <w:start w:val="1"/>
      <w:numFmt w:val="lowerRoman"/>
      <w:lvlText w:val="%3."/>
      <w:lvlJc w:val="right"/>
      <w:pPr>
        <w:ind w:left="2508" w:hanging="180"/>
      </w:pPr>
    </w:lvl>
    <w:lvl w:ilvl="3" w:tplc="0809000F" w:tentative="1">
      <w:start w:val="1"/>
      <w:numFmt w:val="decimal"/>
      <w:lvlText w:val="%4."/>
      <w:lvlJc w:val="left"/>
      <w:pPr>
        <w:ind w:left="3228" w:hanging="360"/>
      </w:pPr>
    </w:lvl>
    <w:lvl w:ilvl="4" w:tplc="08090019" w:tentative="1">
      <w:start w:val="1"/>
      <w:numFmt w:val="lowerLetter"/>
      <w:lvlText w:val="%5."/>
      <w:lvlJc w:val="left"/>
      <w:pPr>
        <w:ind w:left="3948" w:hanging="360"/>
      </w:pPr>
    </w:lvl>
    <w:lvl w:ilvl="5" w:tplc="0809001B" w:tentative="1">
      <w:start w:val="1"/>
      <w:numFmt w:val="lowerRoman"/>
      <w:lvlText w:val="%6."/>
      <w:lvlJc w:val="right"/>
      <w:pPr>
        <w:ind w:left="4668" w:hanging="180"/>
      </w:pPr>
    </w:lvl>
    <w:lvl w:ilvl="6" w:tplc="0809000F" w:tentative="1">
      <w:start w:val="1"/>
      <w:numFmt w:val="decimal"/>
      <w:lvlText w:val="%7."/>
      <w:lvlJc w:val="left"/>
      <w:pPr>
        <w:ind w:left="5388" w:hanging="360"/>
      </w:pPr>
    </w:lvl>
    <w:lvl w:ilvl="7" w:tplc="08090019" w:tentative="1">
      <w:start w:val="1"/>
      <w:numFmt w:val="lowerLetter"/>
      <w:lvlText w:val="%8."/>
      <w:lvlJc w:val="left"/>
      <w:pPr>
        <w:ind w:left="6108" w:hanging="360"/>
      </w:pPr>
    </w:lvl>
    <w:lvl w:ilvl="8" w:tplc="080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B0C31"/>
    <w:rsid w:val="003B0C31"/>
    <w:rsid w:val="004A7169"/>
    <w:rsid w:val="00506D60"/>
    <w:rsid w:val="007A307D"/>
    <w:rsid w:val="008A1C20"/>
    <w:rsid w:val="008C275E"/>
    <w:rsid w:val="008E1929"/>
    <w:rsid w:val="009E3A9F"/>
    <w:rsid w:val="00CB1106"/>
    <w:rsid w:val="00F1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F43B78A"/>
  <w15:chartTrackingRefBased/>
  <w15:docId w15:val="{115222FE-14B2-4C5E-A91C-0EAB85A26E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B0C3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E192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Изнесен текст Знак"/>
    <w:basedOn w:val="a0"/>
    <w:link w:val="a3"/>
    <w:uiPriority w:val="99"/>
    <w:semiHidden/>
    <w:rsid w:val="008E1929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2758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311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1581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8458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747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146</TotalTime>
  <Pages>4</Pages>
  <Words>846</Words>
  <Characters>4823</Characters>
  <Application>Microsoft Office Word</Application>
  <DocSecurity>0</DocSecurity>
  <Lines>40</Lines>
  <Paragraphs>11</Paragraphs>
  <ScaleCrop>false</ScaleCrop>
  <HeadingPairs>
    <vt:vector size="2" baseType="variant">
      <vt:variant>
        <vt:lpstr>Заглавие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5658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Dilyana</dc:creator>
  <cp:keywords/>
  <dc:description/>
  <cp:lastModifiedBy>Dilyana</cp:lastModifiedBy>
  <cp:revision>4</cp:revision>
  <cp:lastPrinted>2019-09-30T10:12:00Z</cp:lastPrinted>
  <dcterms:created xsi:type="dcterms:W3CDTF">2019-09-30T08:32:00Z</dcterms:created>
  <dcterms:modified xsi:type="dcterms:W3CDTF">2019-09-30T13:59:00Z</dcterms:modified>
</cp:coreProperties>
</file>